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Rule="auto"/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1609725</wp:posOffset>
                </wp:positionH>
                <wp:positionV relativeFrom="paragraph">
                  <wp:posOffset>0</wp:posOffset>
                </wp:positionV>
                <wp:extent cx="3571875" cy="129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64825" y="3137063"/>
                          <a:ext cx="3562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SAINT JOHN THE EVANGELIST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696 Washington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Canton, Massachusetts 02021-3008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781-828-2130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www.sjscanton.org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1609725</wp:posOffset>
                </wp:positionH>
                <wp:positionV relativeFrom="paragraph">
                  <wp:posOffset>0</wp:posOffset>
                </wp:positionV>
                <wp:extent cx="3571875" cy="129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after="100" w:lineRule="auto"/>
        <w:rPr>
          <w:rFonts w:ascii="Times" w:cs="Times" w:eastAsia="Times" w:hAnsi="Times"/>
          <w:b w:val="1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Rule="auto"/>
        <w:rPr>
          <w:rFonts w:ascii="Times" w:cs="Times" w:eastAsia="Times" w:hAnsi="Times"/>
          <w:b w:val="1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00" w:lineRule="auto"/>
        <w:rPr>
          <w:rFonts w:ascii="Times" w:cs="Times" w:eastAsia="Times" w:hAnsi="Times"/>
          <w:b w:val="1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rFonts w:ascii="Times" w:cs="Times" w:eastAsia="Times" w:hAnsi="Times"/>
          <w:b w:val="1"/>
          <w:color w:val="980000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36"/>
          <w:szCs w:val="36"/>
          <w:rtl w:val="0"/>
        </w:rPr>
        <w:t xml:space="preserve">Consent for Administration of Approved OTC Medications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Date:      /      /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Is your child allergic or sensitive to any medications? If yes, which ones?________________________________________________________________________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medical or health problems? No Yes - Please explain:______________________________________________________________________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List any long-term medication your child receives:______________________________________________________________________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give permission for my child _______________________________ to receive the medication(s) listed/checked below as deemed necessary by the School Nurse. I understand that a generic equivalent medication may be used. I understand that Only the School Nurse, in accordance with established written protocols, will administer the medication(s) I have checked. Please contact the School Nurse with any questions or concerns.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check off what you approve: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Acetaminophen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Tums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Ibuprofen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Hydrocortisone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Caladryl Lotion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Calamine Lotion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10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Cough drops (not supplied by the school)</w:t>
      </w:r>
    </w:p>
    <w:p w:rsidR="00000000" w:rsidDel="00000000" w:rsidP="00000000" w:rsidRDefault="00000000" w:rsidRPr="00000000" w14:paraId="00000013">
      <w:pPr>
        <w:widowControl w:val="0"/>
        <w:spacing w:after="10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Parent/Guardian Signature:_______________________________________________________ Date:_________________________________________________________________________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after="10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Home Phone:________________________________ Cell Phone:________________________</w:t>
      </w:r>
    </w:p>
    <w:p w:rsidR="00000000" w:rsidDel="00000000" w:rsidP="00000000" w:rsidRDefault="00000000" w:rsidRPr="00000000" w14:paraId="00000015">
      <w:pPr>
        <w:widowControl w:val="0"/>
        <w:spacing w:after="10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Work Phone:________________________________ Emergency Phone:___________________</w:t>
      </w:r>
    </w:p>
    <w:p w:rsidR="00000000" w:rsidDel="00000000" w:rsidP="00000000" w:rsidRDefault="00000000" w:rsidRPr="00000000" w14:paraId="00000016">
      <w:pPr>
        <w:widowControl w:val="0"/>
        <w:spacing w:after="10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0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You will only be called if there is something urgent or if use of the same medicine becomes frequent.</w:t>
      </w:r>
    </w:p>
    <w:p w:rsidR="00000000" w:rsidDel="00000000" w:rsidP="00000000" w:rsidRDefault="00000000" w:rsidRPr="00000000" w14:paraId="0000001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School Physician: Dr. Marcantino MD School Nurse: Tara Medeiros MSN BSN RN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9625" cy="1007110"/>
          <wp:effectExtent b="0" l="0" r="0" t="0"/>
          <wp:wrapSquare wrapText="bothSides" distB="0" distT="0" distL="0" distR="0"/>
          <wp:docPr descr="http://stjohnsschoolcanton.homestead.com/St_John_Color.jpg" id="2" name="image2.jpg"/>
          <a:graphic>
            <a:graphicData uri="http://schemas.openxmlformats.org/drawingml/2006/picture">
              <pic:pic>
                <pic:nvPicPr>
                  <pic:cNvPr descr="http://stjohnsschoolcanton.homestead.com/St_John_Colo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1007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